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0C" w:rsidRPr="00220A08" w:rsidRDefault="00C6410C" w:rsidP="00C6410C">
      <w:pPr>
        <w:pStyle w:val="af8"/>
        <w:rPr>
          <w:sz w:val="24"/>
          <w:szCs w:val="24"/>
        </w:rPr>
      </w:pPr>
      <w:r w:rsidRPr="00220A08">
        <w:rPr>
          <w:noProof/>
          <w:sz w:val="24"/>
          <w:szCs w:val="24"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0C" w:rsidRPr="00220A08" w:rsidRDefault="00C6410C" w:rsidP="00C6410C">
      <w:pPr>
        <w:pStyle w:val="af8"/>
        <w:rPr>
          <w:sz w:val="24"/>
          <w:szCs w:val="24"/>
        </w:rPr>
      </w:pPr>
      <w:r w:rsidRPr="00220A08">
        <w:rPr>
          <w:sz w:val="24"/>
          <w:szCs w:val="24"/>
        </w:rPr>
        <w:t xml:space="preserve">ПОСТАНОВЛЕНИЕ </w:t>
      </w:r>
    </w:p>
    <w:p w:rsidR="00C6410C" w:rsidRPr="00220A08" w:rsidRDefault="00C6410C" w:rsidP="00C6410C">
      <w:pPr>
        <w:pStyle w:val="afa"/>
        <w:rPr>
          <w:b/>
          <w:sz w:val="24"/>
          <w:szCs w:val="24"/>
        </w:rPr>
      </w:pPr>
      <w:r w:rsidRPr="00220A08">
        <w:rPr>
          <w:b/>
          <w:sz w:val="24"/>
          <w:szCs w:val="24"/>
        </w:rPr>
        <w:t xml:space="preserve"> администрации сельского поселения «ПАЖГА»</w:t>
      </w:r>
    </w:p>
    <w:p w:rsidR="00C6410C" w:rsidRPr="00220A08" w:rsidRDefault="00C6410C" w:rsidP="00C6410C">
      <w:pPr>
        <w:pStyle w:val="afa"/>
        <w:rPr>
          <w:b/>
          <w:sz w:val="24"/>
          <w:szCs w:val="24"/>
        </w:rPr>
      </w:pPr>
      <w:r w:rsidRPr="00220A08">
        <w:rPr>
          <w:b/>
          <w:sz w:val="24"/>
          <w:szCs w:val="24"/>
        </w:rPr>
        <w:t>____________________________________________________</w:t>
      </w:r>
    </w:p>
    <w:p w:rsidR="00C6410C" w:rsidRPr="00220A08" w:rsidRDefault="00C6410C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«</w:t>
      </w:r>
      <w:r w:rsidRPr="00220A08">
        <w:rPr>
          <w:rFonts w:ascii="Times New Roman" w:hAnsi="Times New Roman" w:cs="Times New Roman"/>
          <w:b/>
          <w:sz w:val="24"/>
          <w:szCs w:val="24"/>
        </w:rPr>
        <w:t>ПАДЖГА» сикт овмöдчöминса администрациялöн</w:t>
      </w:r>
    </w:p>
    <w:p w:rsidR="00C6410C" w:rsidRPr="00220A08" w:rsidRDefault="00C6410C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ШУÖМ</w:t>
      </w:r>
    </w:p>
    <w:p w:rsidR="00C6410C" w:rsidRPr="00220A08" w:rsidRDefault="00C6410C" w:rsidP="00017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168214, Республика Коми, Сыктывдинский район, с. Пажга, м. Погост, дом 80</w:t>
      </w:r>
    </w:p>
    <w:p w:rsidR="00017A93" w:rsidRPr="00220A08" w:rsidRDefault="00017A93" w:rsidP="00C6410C">
      <w:pPr>
        <w:pStyle w:val="af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410C" w:rsidRPr="00220A08" w:rsidRDefault="00C6410C" w:rsidP="00BB10FA">
      <w:pPr>
        <w:pStyle w:val="af0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 </w:t>
      </w:r>
      <w:r w:rsidR="00BB10FA" w:rsidRPr="00220A08">
        <w:rPr>
          <w:rFonts w:ascii="Times New Roman" w:hAnsi="Times New Roman" w:cs="Times New Roman"/>
          <w:sz w:val="24"/>
          <w:szCs w:val="24"/>
        </w:rPr>
        <w:t xml:space="preserve"> от </w:t>
      </w:r>
      <w:r w:rsidR="00220A08" w:rsidRPr="00220A08">
        <w:rPr>
          <w:rFonts w:ascii="Times New Roman" w:hAnsi="Times New Roman" w:cs="Times New Roman"/>
          <w:sz w:val="24"/>
          <w:szCs w:val="24"/>
        </w:rPr>
        <w:t>08</w:t>
      </w:r>
      <w:r w:rsidR="00BB10FA" w:rsidRPr="00220A08">
        <w:rPr>
          <w:rFonts w:ascii="Times New Roman" w:hAnsi="Times New Roman" w:cs="Times New Roman"/>
          <w:sz w:val="24"/>
          <w:szCs w:val="24"/>
        </w:rPr>
        <w:t xml:space="preserve"> </w:t>
      </w:r>
      <w:r w:rsidR="00220A08" w:rsidRPr="00220A08">
        <w:rPr>
          <w:rFonts w:ascii="Times New Roman" w:hAnsi="Times New Roman" w:cs="Times New Roman"/>
          <w:sz w:val="24"/>
          <w:szCs w:val="24"/>
        </w:rPr>
        <w:t>октября</w:t>
      </w:r>
      <w:r w:rsidR="00BB10FA" w:rsidRPr="00220A08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BB10FA" w:rsidRPr="00220A08" w:rsidRDefault="00BB10FA" w:rsidP="00BB10F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№ </w:t>
      </w:r>
      <w:r w:rsidR="00220A08" w:rsidRPr="00220A08">
        <w:rPr>
          <w:rFonts w:ascii="Times New Roman" w:hAnsi="Times New Roman" w:cs="Times New Roman"/>
          <w:sz w:val="24"/>
          <w:szCs w:val="24"/>
        </w:rPr>
        <w:t>46</w:t>
      </w:r>
      <w:r w:rsidRPr="00220A08">
        <w:rPr>
          <w:rFonts w:ascii="Times New Roman" w:hAnsi="Times New Roman" w:cs="Times New Roman"/>
          <w:sz w:val="24"/>
          <w:szCs w:val="24"/>
        </w:rPr>
        <w:t>/</w:t>
      </w:r>
      <w:r w:rsidR="00220A08" w:rsidRPr="00220A08">
        <w:rPr>
          <w:rFonts w:ascii="Times New Roman" w:hAnsi="Times New Roman" w:cs="Times New Roman"/>
          <w:sz w:val="24"/>
          <w:szCs w:val="24"/>
        </w:rPr>
        <w:t>10</w:t>
      </w:r>
    </w:p>
    <w:p w:rsidR="00C6410C" w:rsidRPr="00220A08" w:rsidRDefault="00C6410C" w:rsidP="00C6410C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0"/>
        <w:gridCol w:w="3395"/>
      </w:tblGrid>
      <w:tr w:rsidR="003D7CA2" w:rsidRPr="00220A08" w:rsidTr="00220A08">
        <w:tc>
          <w:tcPr>
            <w:tcW w:w="5778" w:type="dxa"/>
          </w:tcPr>
          <w:p w:rsidR="003D7CA2" w:rsidRPr="00220A08" w:rsidRDefault="003D7CA2" w:rsidP="003D7CA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«Рассмотрение уведомлений о планируемом сносе объектов капитального строительства, о завершении сноса объектов капитального строительства»</w:t>
            </w:r>
          </w:p>
          <w:p w:rsidR="003D7CA2" w:rsidRPr="00220A08" w:rsidRDefault="003D7CA2" w:rsidP="003D7CA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D7CA2" w:rsidRPr="00220A08" w:rsidRDefault="003D7CA2" w:rsidP="00220A0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CA2" w:rsidRPr="00220A08" w:rsidRDefault="003D7CA2" w:rsidP="003D7CA2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3D7CA2" w:rsidRPr="00220A08" w:rsidRDefault="003D7CA2" w:rsidP="003D7CA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A08">
        <w:rPr>
          <w:rFonts w:ascii="Times New Roman" w:eastAsia="Arial" w:hAnsi="Times New Roman" w:cs="Times New Roman"/>
          <w:sz w:val="24"/>
          <w:szCs w:val="24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сельского поселения «</w:t>
      </w:r>
      <w:r w:rsidR="00220A08" w:rsidRPr="00220A08">
        <w:rPr>
          <w:rFonts w:ascii="Times New Roman" w:eastAsia="Arial" w:hAnsi="Times New Roman" w:cs="Times New Roman"/>
          <w:sz w:val="24"/>
          <w:szCs w:val="24"/>
          <w:lang w:eastAsia="zh-CN"/>
        </w:rPr>
        <w:t>Пажга</w:t>
      </w:r>
      <w:r w:rsidRPr="00220A08">
        <w:rPr>
          <w:rFonts w:ascii="Times New Roman" w:eastAsia="Arial" w:hAnsi="Times New Roman" w:cs="Times New Roman"/>
          <w:sz w:val="24"/>
          <w:szCs w:val="24"/>
          <w:lang w:eastAsia="zh-CN"/>
        </w:rPr>
        <w:t>» в целях реализации полномочий, предусмотренных ст. 55.31 Градостроительного кодекса Российской Федерации, администрация муниципального образования сельского поселения «</w:t>
      </w:r>
      <w:r w:rsidR="00220A08" w:rsidRPr="00220A08">
        <w:rPr>
          <w:rFonts w:ascii="Times New Roman" w:eastAsia="Arial" w:hAnsi="Times New Roman" w:cs="Times New Roman"/>
          <w:sz w:val="24"/>
          <w:szCs w:val="24"/>
          <w:lang w:eastAsia="zh-CN"/>
        </w:rPr>
        <w:t>Пажга</w:t>
      </w:r>
      <w:r w:rsidRPr="00220A08">
        <w:rPr>
          <w:rFonts w:ascii="Times New Roman" w:eastAsia="Arial" w:hAnsi="Times New Roman" w:cs="Times New Roman"/>
          <w:sz w:val="24"/>
          <w:szCs w:val="24"/>
          <w:lang w:eastAsia="zh-CN"/>
        </w:rPr>
        <w:t>»</w:t>
      </w:r>
    </w:p>
    <w:p w:rsidR="003D7CA2" w:rsidRPr="00220A08" w:rsidRDefault="003D7CA2" w:rsidP="003D7CA2">
      <w:pPr>
        <w:keepNext/>
        <w:spacing w:line="240" w:lineRule="auto"/>
        <w:ind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3D7CA2" w:rsidRPr="00220A08" w:rsidRDefault="003D7CA2" w:rsidP="003D7C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D7CA2" w:rsidRPr="00220A08" w:rsidRDefault="003D7CA2" w:rsidP="003D7C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«Рассмотрение уведомлений о планируемом сносе объектов капитального строительства, о завершении сноса объектов капитального строительства», согласно приложению к настоящему постановлению.</w:t>
      </w:r>
    </w:p>
    <w:p w:rsidR="003D7CA2" w:rsidRPr="00220A08" w:rsidRDefault="003D7CA2" w:rsidP="003D7C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2. Контроль за выполнением данного постановления оставляю за собой.</w:t>
      </w:r>
    </w:p>
    <w:p w:rsidR="003D7CA2" w:rsidRPr="00220A08" w:rsidRDefault="003D7CA2" w:rsidP="003D7C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обнародования.</w:t>
      </w:r>
    </w:p>
    <w:p w:rsidR="003D7CA2" w:rsidRPr="00220A08" w:rsidRDefault="003D7CA2" w:rsidP="003D7C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CA2" w:rsidRPr="00220A08" w:rsidRDefault="003D7CA2" w:rsidP="003D7C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CA2" w:rsidRPr="00220A08" w:rsidRDefault="00220A08" w:rsidP="003D7CA2">
      <w:pPr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3D7CA2" w:rsidRPr="00220A0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220A08">
        <w:rPr>
          <w:rFonts w:ascii="Times New Roman" w:hAnsi="Times New Roman" w:cs="Times New Roman"/>
          <w:sz w:val="24"/>
          <w:szCs w:val="24"/>
        </w:rPr>
        <w:t>Пажга»                                                 С.В. Габов</w:t>
      </w:r>
    </w:p>
    <w:p w:rsidR="003D7CA2" w:rsidRPr="00220A08" w:rsidRDefault="003D7CA2" w:rsidP="003D7CA2">
      <w:pPr>
        <w:rPr>
          <w:rFonts w:ascii="Times New Roman" w:hAnsi="Times New Roman" w:cs="Times New Roman"/>
          <w:sz w:val="24"/>
          <w:szCs w:val="24"/>
        </w:rPr>
      </w:pPr>
    </w:p>
    <w:p w:rsidR="003D7CA2" w:rsidRPr="00220A08" w:rsidRDefault="003D7CA2" w:rsidP="003D7CA2">
      <w:pPr>
        <w:rPr>
          <w:rFonts w:ascii="Times New Roman" w:hAnsi="Times New Roman" w:cs="Times New Roman"/>
          <w:sz w:val="24"/>
          <w:szCs w:val="24"/>
        </w:rPr>
      </w:pPr>
    </w:p>
    <w:p w:rsidR="00220A08" w:rsidRPr="00220A08" w:rsidRDefault="00220A08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B1A45" w:rsidRDefault="00220A08" w:rsidP="00220A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A4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220A08" w:rsidRPr="002B1A45" w:rsidRDefault="00220A08" w:rsidP="00220A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A45">
        <w:rPr>
          <w:rFonts w:ascii="Times New Roman" w:eastAsia="Calibri" w:hAnsi="Times New Roman" w:cs="Times New Roman"/>
          <w:sz w:val="24"/>
          <w:szCs w:val="24"/>
        </w:rPr>
        <w:t xml:space="preserve"> постановлением  администрации</w:t>
      </w:r>
    </w:p>
    <w:p w:rsidR="00220A08" w:rsidRPr="002B1A45" w:rsidRDefault="00220A08" w:rsidP="00220A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A45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Пажга</w:t>
      </w:r>
      <w:r w:rsidRPr="002B1A45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220A08" w:rsidRPr="002B1A45" w:rsidRDefault="00220A08" w:rsidP="00220A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A4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08.10.2020 г.</w:t>
      </w:r>
      <w:r w:rsidRPr="002B1A4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46/10 </w:t>
      </w:r>
    </w:p>
    <w:p w:rsidR="00220A08" w:rsidRPr="002B1A45" w:rsidRDefault="00220A08" w:rsidP="00220A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(приложение</w:t>
      </w:r>
      <w:r w:rsidRPr="002B1A4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0A08" w:rsidRDefault="00220A08" w:rsidP="00220A08">
      <w:pPr>
        <w:pStyle w:val="af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A08" w:rsidRDefault="00220A08" w:rsidP="00220A0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20A08" w:rsidRDefault="00220A08" w:rsidP="00220A0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220A08" w:rsidRPr="00220A08" w:rsidRDefault="00220A08" w:rsidP="00220A0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«Рассмотрение уведомлений о планируемом сносе объектов капитального строительства, о завершении сноса объектов капитального строительства»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«Рассмотрение уведомлений о планируемом сносе объектов капитального строительства, о завершении сноса объектов капитального строительства» (далее - административный регламент) определяет порядок, сроки и последовательность действий (административных процедур) администрации МО СП «</w:t>
      </w:r>
      <w:r>
        <w:rPr>
          <w:rFonts w:ascii="Times New Roman" w:hAnsi="Times New Roman" w:cs="Times New Roman"/>
          <w:sz w:val="24"/>
          <w:szCs w:val="24"/>
        </w:rPr>
        <w:t>Пажга</w:t>
      </w:r>
      <w:r w:rsidRPr="00220A08">
        <w:rPr>
          <w:rFonts w:ascii="Times New Roman" w:hAnsi="Times New Roman" w:cs="Times New Roman"/>
          <w:sz w:val="24"/>
          <w:szCs w:val="24"/>
        </w:rPr>
        <w:t>»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</w:t>
      </w:r>
    </w:p>
    <w:p w:rsid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A08" w:rsidRPr="00220A08" w:rsidRDefault="00220A08" w:rsidP="00220A0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lastRenderedPageBreak/>
        <w:t>1.3. Требования к порядку информирования</w:t>
      </w:r>
    </w:p>
    <w:p w:rsidR="00220A08" w:rsidRDefault="00220A08" w:rsidP="00220A0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220A08" w:rsidRPr="00220A08" w:rsidRDefault="00220A08" w:rsidP="00220A0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Информация о порядке предоставления муниципальной услуги размещается: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на информационных стендах, расположенных в Органе, в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в электронном виде в информационно-телекоммуникационной сети «Интернет» (далее - сеть «Интернет»):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а) на официальных сайтах Органа,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б) в федеральной государственной информационной системе «Единый портал государственных и муниципальных услуг (функций)» (gosuslugi.ru) и региональной информационной системе «Портал государственных и муниципальных услуг (функций) Республики Коми» (pgu.rkomi.ru) (далее - порталы государственных и муниципальных услуг (функций);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в Органе, МФЦ по месту своего проживания (регистрации);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по справочным телефонам;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в сети «Интернет» (на Офи</w:t>
      </w:r>
      <w:r w:rsidR="00B51913">
        <w:rPr>
          <w:rFonts w:ascii="Times New Roman" w:hAnsi="Times New Roman" w:cs="Times New Roman"/>
          <w:bCs/>
          <w:sz w:val="24"/>
          <w:szCs w:val="24"/>
        </w:rPr>
        <w:t>циальном портале (сайте) Органа</w:t>
      </w:r>
      <w:r w:rsidRPr="00220A08">
        <w:rPr>
          <w:rFonts w:ascii="Times New Roman" w:hAnsi="Times New Roman" w:cs="Times New Roman"/>
          <w:bCs/>
          <w:sz w:val="24"/>
          <w:szCs w:val="24"/>
        </w:rPr>
        <w:t>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- Портал государственных и муниципальных услуг (функций) Республики Коми, Единый портал государственных и муниципальных услуг (функций));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направив письменное обращение через организацию почтовой связи либо по электронной почте.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сведения о порядке предоставления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категории заявителей;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адреса Органа, МФЦ для приема документов, необходимых для предоставления муниципальной услуги, режим работы Органа,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порядок передачи результата муниципальной услуги заявителю;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сведения, которые необходимо указать в заявлении о предоставлении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 xml:space="preserve"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</w:t>
      </w:r>
      <w:r w:rsidRPr="00220A08">
        <w:rPr>
          <w:rFonts w:ascii="Times New Roman" w:hAnsi="Times New Roman" w:cs="Times New Roman"/>
          <w:bCs/>
          <w:sz w:val="24"/>
          <w:szCs w:val="24"/>
        </w:rPr>
        <w:lastRenderedPageBreak/>
        <w:t>предоставить самостоятельно, и документы, которые заявитель вправе предоставить по собственной инициативе);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срок предоставления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сведения о порядке обжалования решений и действий (бездействия) органа, предоставляющего муниципальную услугу, а также должностных лиц, муниципальных служащих;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иную необходимую информацию.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Консультации по вопросам предоставления муниципальной услуги осуществляются специалистами Органа, МФЦ.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При ответах на телефонные звонки и личные обращения специалисты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МФЦ.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Прием документов, необходимых для предоставления муниципальной услуги, осуществляется в Органа, МФЦ, на порталах государственных и муниципальных услуг (функций).</w:t>
      </w:r>
    </w:p>
    <w:p w:rsidR="00BF5850" w:rsidRDefault="00292D33" w:rsidP="00085373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220A08" w:rsidRPr="00085373">
          <w:rPr>
            <w:rFonts w:ascii="Times New Roman" w:hAnsi="Times New Roman" w:cs="Times New Roman"/>
            <w:bCs/>
            <w:sz w:val="24"/>
            <w:szCs w:val="24"/>
          </w:rPr>
          <w:t>Информация</w:t>
        </w:r>
      </w:hyperlink>
      <w:r w:rsidR="00220A08" w:rsidRPr="0008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A08" w:rsidRPr="00220A08">
        <w:rPr>
          <w:rFonts w:ascii="Times New Roman" w:hAnsi="Times New Roman" w:cs="Times New Roman"/>
          <w:bCs/>
          <w:sz w:val="24"/>
          <w:szCs w:val="24"/>
        </w:rPr>
        <w:t>о справочных телефонах, адресах электронной почты, адресах местонахождения, режиме работы и приема заявителей Органа, МФЦ содержится в Приложении № 1 к настоящему административному регламенту.</w:t>
      </w:r>
    </w:p>
    <w:p w:rsidR="00085373" w:rsidRPr="00220A08" w:rsidRDefault="00085373" w:rsidP="00085373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«Рассмотрение уведомлений о планируемом сносе объектов капитального строительства, о завершении сноса объектов капитального строительства».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вправе обратиться в одну из следующих организаций, участвующих в предоставлении муниципальной услуги: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Орган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уведомления, принятия решения, выдачи результата предоставления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</w:t>
      </w:r>
      <w:r w:rsidRPr="00220A0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 подведомственных этим органам организациях, уведомления и выдачи результата муниципальной услуги заявителю.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1. Размещение уведомления о планируемом сносе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2.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7 рабочих дней, исчисляемых со дня подачи заявителем уведомления и перечня документов.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 не предусмотрен.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Срок выдачи (направления) заявителю решений составляет 1 рабочий день со дня его поступления специалисту, ответственному за выдачу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Федеральным законом от 29.12.2004 № 190-ФЗ «Градостроительный кодекс Российской Федерации» («Российская газета» от 30.12.2004 № 290);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Федеральным законом от 25.10.2001 № 136-ФЗ «Земельный кодекс Российской Федерации» («Российская газета» от 30.10.2001 № 211 - 212);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 («Российская газета», № 75, 08.04.2011);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 («Российская газета», № 165, 29.07.2006);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N 303, 31.12.2012);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от 22.08.2012 № 192);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Уставом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Пажга</w:t>
      </w:r>
      <w:r w:rsidRPr="00220A08">
        <w:rPr>
          <w:rFonts w:ascii="Times New Roman" w:hAnsi="Times New Roman" w:cs="Times New Roman"/>
          <w:sz w:val="24"/>
          <w:szCs w:val="24"/>
        </w:rPr>
        <w:t>», принятым Советом сельского поселения «</w:t>
      </w:r>
      <w:r>
        <w:rPr>
          <w:rFonts w:ascii="Times New Roman" w:hAnsi="Times New Roman" w:cs="Times New Roman"/>
          <w:sz w:val="24"/>
          <w:szCs w:val="24"/>
        </w:rPr>
        <w:t>Пажга</w:t>
      </w:r>
      <w:r w:rsidRPr="00220A08">
        <w:rPr>
          <w:rFonts w:ascii="Times New Roman" w:hAnsi="Times New Roman" w:cs="Times New Roman"/>
          <w:sz w:val="24"/>
          <w:szCs w:val="24"/>
        </w:rPr>
        <w:t xml:space="preserve">» (решение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20A0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0A0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0A08">
        <w:rPr>
          <w:rFonts w:ascii="Times New Roman" w:hAnsi="Times New Roman" w:cs="Times New Roman"/>
          <w:sz w:val="24"/>
          <w:szCs w:val="24"/>
        </w:rPr>
        <w:t xml:space="preserve"> г. №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220A08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0A08">
        <w:rPr>
          <w:rFonts w:ascii="Times New Roman" w:hAnsi="Times New Roman" w:cs="Times New Roman"/>
          <w:sz w:val="24"/>
          <w:szCs w:val="24"/>
        </w:rPr>
        <w:t>-3-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220A08">
        <w:rPr>
          <w:rFonts w:ascii="Times New Roman" w:hAnsi="Times New Roman" w:cs="Times New Roman"/>
          <w:sz w:val="24"/>
          <w:szCs w:val="24"/>
        </w:rPr>
        <w:t>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подает в Орган, МФЦ, на порталы государственных и муниципальных услуг (функций)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1. К уведомлению о планируемом сносе прилагаются: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результаты и материалы обследования объекта капитального строительства;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2) проект организации работ по сносу объекта капитального строительства;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Заявителя. 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документов, предусмотренных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A08">
        <w:rPr>
          <w:rFonts w:ascii="Times New Roman" w:hAnsi="Times New Roman" w:cs="Times New Roman"/>
          <w:sz w:val="24"/>
          <w:szCs w:val="24"/>
        </w:rPr>
        <w:t>п. 1 п. 2.6 настоящего регламента не требуется.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2. К уведомлению о завершении сноса прилагаются: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документ, подтверждающий полномочия представителя Заявителя, в случае если Заявление подается представителем Заявителя.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необходимых и обязательных услуг, определяется организациями, предоставляющими необходимые и обязательные услуги, в соответствии с действующим законодательством.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указанные в пунктах 2.6, 2.7 настоящего административного регламента, могут быть представлены заявителем следующими способами: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лично (в Орган, МФЦ);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посредством почтового отправления (в Орган);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 форме электронных документов, заверенных электронной подписью, с использованием информационно-коммуникационных сетей общего пользования, в том числе сети «Интернет», включая порталы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2) правоустанавливающие документы на сносимый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указанных в пункте 2.7 настоящего административного регламента, не является основанием для отказа в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lastRenderedPageBreak/>
        <w:t>2.8. Запрещается требовать от заявителя.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указанных в пункте 2.6 настоящего административного регламента, не предусмотрены.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2.10.1.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2.10.2. Оснований для отказа в предоставлении муниципальной услуги законодательством Российской Федерации и Республики Коми не предусмотрено.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 предоставляется бесплатно.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2.15. Срок и порядок регистрации запроса заявителя о предоставлении муниципальной услуги, в том числе в электронной форме.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необходимые для предоставления муниципальной услуги, регистрируются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Органа </w:t>
      </w:r>
      <w:r w:rsidRPr="00220A08">
        <w:rPr>
          <w:rFonts w:ascii="Times New Roman" w:hAnsi="Times New Roman" w:cs="Times New Roman"/>
          <w:sz w:val="24"/>
          <w:szCs w:val="24"/>
        </w:rPr>
        <w:t>в день их поступления.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2.16.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допуск сурдопереводчика и тифлосурдопереводчика;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Информационные стенды должны содержать: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 w:rsidRPr="00220A08">
        <w:rPr>
          <w:rFonts w:ascii="Times New Roman" w:hAnsi="Times New Roman" w:cs="Times New Roman"/>
          <w:bCs/>
          <w:sz w:val="24"/>
          <w:szCs w:val="24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A08">
        <w:rPr>
          <w:rFonts w:ascii="Times New Roman" w:hAnsi="Times New Roman" w:cs="Times New Roman"/>
          <w:bCs/>
          <w:sz w:val="24"/>
          <w:szCs w:val="24"/>
        </w:rPr>
        <w:t xml:space="preserve">Требования к помещениям МФЦ определены </w:t>
      </w:r>
      <w:hyperlink r:id="rId10" w:history="1">
        <w:r w:rsidRPr="00220A08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220A08">
        <w:rPr>
          <w:rFonts w:ascii="Times New Roman" w:hAnsi="Times New Roman" w:cs="Times New Roman"/>
          <w:bCs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2.17. Показатели доступности и качества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1334"/>
        <w:gridCol w:w="1309"/>
      </w:tblGrid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220A08" w:rsidRPr="00220A08" w:rsidTr="00220A08"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информации о ходе предоставления услуги, в том числе с использованием информационно-коммуникационных технологий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0A08" w:rsidRPr="00220A08" w:rsidTr="00220A08"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заявителя с должностными лицами (специалистами, ответственными за прием и выдачу документов) при предоставлении муниципальной услуги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рассмотренных в установленный срок заявлений на предоставление муниципальной услуги в общем количестве заявлений на предоставление </w:t>
            </w:r>
            <w:r w:rsidRPr="0022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принятых МФЦ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A08" w:rsidRPr="00220A08" w:rsidTr="00220A0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количества обоснованных жалоб в общем количестве заявлений на предоставление муниципальной услуги, принятых МФЦ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8" w:rsidRPr="00220A08" w:rsidRDefault="00220A08" w:rsidP="00220A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A08" w:rsidRPr="00220A08" w:rsidRDefault="00220A08" w:rsidP="00220A08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A08">
        <w:rPr>
          <w:rFonts w:ascii="Times New Roman" w:hAnsi="Times New Roman" w:cs="Times New Roman"/>
          <w:b/>
          <w:bCs/>
          <w:sz w:val="24"/>
          <w:szCs w:val="24"/>
        </w:rPr>
        <w:t>2.18. Иные требования, в том числе учитывающие особенности предоставления муниципальной услуги в МФЦ по принципу "одного окна" и особенности предоставления муниципальной услуги в электронном виде.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и форма заявления (запроса) для предоставления муниципальной услуги размещаются на официальном сайте Органа, порталах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предоставлении муниципальной услуги и представления документов, необходимых для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Электронные документы представляются в следующих форматах: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xml - для формализованных документов;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doc, docx, odt, pdf, jpg, jpeg - для документов с текстовым и графическим содержанием;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г) zip - для набора документов. Архив может включать файлы с форматами: xml, doc, docx, odt, pdf, jpg, jpeg, xls, xlsx, ods.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(масштаб 1:1) с использованием следующих режимов: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3) Наименование файлов должно соответствовать смыслу содержания документа.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возможность приема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документов, необходимых для предоставления муниципальной услуги, в Органе,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направление специалистом Органа, МФЦ межведомственных запросов;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проведение проверки соответствия указанных в уведомлении о планируемом сносе объекта капитального строительства, либо о сносе объекта капитального строительства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служат поступившие в Орган, МФЦ заявление и прилагаемые к нему документы, необходимые для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3.1. Прием и регистрация запроса и иных документов для предоставления муниципальной услуги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Очная форма подачи документов (Орган, МФЦ)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административного регламента, по собственной инициативе), в бумажном виде, то есть документы установленной формы, сформированные на бумажном носителе.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очной форме подачи документов заявление о предоставлении муниципальной услуги может быть оформлено заявителем в ходе приема в Органе, МФЦ либо оформлено заранее.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д) принимает у заявителя представленные документы;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е) регистрирует запрос и представленные документы под индивидуальным порядковым номером в день их поступления;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Органа МФЦ, ответственный за прием документов, помогает заявителю заполнить заявление.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2) Заочная форма подачи документов (Орган)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пунктах 2.6, 2.7 настоящего административного регламента (в случае, если заявитель представляет документы, указанные в пункте 2.7 настоящего административного регламента, по собственной инициативе):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- регистрирует его под индивидуальным порядковым номером в день поступления документов;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проверяет представленные документы на предмет комплектности;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случае если заявитель не представил самостоятельно документы, указанные в пункте 2.7 настоящего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случае, если заявитель не представил самостоятельно документы, указанные в пункте 2.7 настоящего административного регламента специалист МФЦ, ответственный за межведомственное взаимодействие направляет межведомственные запросы в соответствии с пунктом 3.2 настоящего административного регламента.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3.2.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 настоящего административного регламента (в случае, если заявитель не представил документы, указанные в пункте 2.7 настоящего административного регламента, по собственной инициативе).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оформляет межведомственные запросы;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- подписывает оформленный межведомственный запрос у лица, ответственного за подписание межведомственного запроса;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регистрирует межведомственный запрос в соответствующем реестре;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указанных ответов осуществляет специалист Органа, МФЦ, ответственный за межведомственное взаимодействие.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 настоящего административного регламента.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3.3. Принятие решения о предоставлении муниципальной услуги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специалист Органа: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определяет соответствие представленных документов требованиям, установленным в пунктах 2.6 и 2.7 настоящего административного регламента;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устанавливает соответствие заявителя критериям, необходимым для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по результатам проверки готовит решение о предоставлении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в этот же день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 и передает данный документ ответственному лицу на подпись.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Ответственное лицо в течение одного рабочего подписывает документ, являющийся результатом предоставления услуги и передает специалисту, ответственному за принятие решения о предоставлении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направляет документ, являющийся результатом предоставления услуги специалисту Органа, МФЦ, ответственному за выдачу результата предоставления услуги, для выдачи его заявителю.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не более 2 рабочих дней со дня получения из Органа, МФЦ полного комплекта документов, необходимых для принятия решения.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оформление документа, являющегося результатом предоставления услуги и направление принятого решения специалисту Органа, ответственному за выдачу результата предоставления услуги, или специалисту МФЦ, ответственному за выдачу результата предоставления услуги, для выдачи его заявителю.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3.4. Выдача заявителю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подписанного документа, подтверждающего решение о предоставлении муниципальной услуги или отказе в предоставлении муниципальной услуги специалисту Органа, МФЦ, ответственному за выдачу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В случае если выдача результата муниципальной услуги будет производиться в МФЦ, Орган направляет в МФЦ результат муниципальной услуги не позднее 1 рабочего </w:t>
      </w:r>
      <w:r w:rsidRPr="00220A08">
        <w:rPr>
          <w:rFonts w:ascii="Times New Roman" w:hAnsi="Times New Roman" w:cs="Times New Roman"/>
          <w:sz w:val="24"/>
          <w:szCs w:val="24"/>
        </w:rPr>
        <w:lastRenderedPageBreak/>
        <w:t>дня до дня истечения срока предоставления муниципальной услуги, указанного в пункте 2.4 настоящего административного регламента.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выдачу результата предоставления муниципальной услуги, получивший результат предоставления муниципальной услуги, проверяет его наличие в реестре и делает отметку о принятии.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выдачу результата предоставления муниципальной услуги,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Выдачу документа, являющегося результатом предоставления муниципальной услуги, осуществляет специалист Органа, МФЦ, ответственный за выдачу результата предоставления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выдаче результата предоставления муниципальной услуги специалист Органа, МФЦ, ответственный за выдачу результата предоставления муниципальной услуги: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проверяет документ, удостоверяющий личность заявителя, наличие соответствующих полномочий на получение результата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выдает результат муниципальной услуги при предоставлении заявителем расписки;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 случае утери заявителем расписки специалист Органа, МФЦ, ответственный за выдачу результата муниципальной услуги, распечатывает новый экземпляр расписки, на которой заявитель делает надпись "оригинал расписки утерян", ставит дату и подпись;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в случае если за получением результата муниципальной услуги обращается представитель заявителя, специалист, ответственный за выдачу результата муниципальной услуги, указывает на расписке номер и дату документа, подтверждающего его полномочия, или если представлять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получение результата муниципальной услуги заявитель подтверждает личной подписью с расшифровкой в соответствующей графе на экземплярах расписки, которые передаются Орган или МФЦ.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Если заявитель обратился за предоставлением муниципальной услуги через отделение почтовой связи, то результат муниципальной услуги направляется заявителю заказным письмом с уведомлением.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1 рабочий день.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 результата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Фиксацией результата выполненной административной процедуры является внесение в «Журнал регистрации муниципальных услуг»" в системе электронного </w:t>
      </w:r>
      <w:r w:rsidRPr="00220A08">
        <w:rPr>
          <w:rFonts w:ascii="Times New Roman" w:hAnsi="Times New Roman" w:cs="Times New Roman"/>
          <w:sz w:val="24"/>
          <w:szCs w:val="24"/>
        </w:rPr>
        <w:lastRenderedPageBreak/>
        <w:t>документооборота Органа информации о фактической дате выдачи результата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Невостребованный результат муниципальной услуги хранится в МФЦ в течение не менее 7 рабочих дней от контрольной даты выдачи результата муниципальной услуги (контрольной датой считается день, следующий за днем истечения срока предоставления муниципальной услуги, указанный в пункте 2.4 настоящего административного регламента). По истечении вышеуказанного срока хранения невостребованный результат муниципальной услуги передается в Орган.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Невостребованный результат муниципальной услуги выдается заявителю не позднее 3 рабочих дней после его обращения в Орган с заявлением о выдаче невостребованного результата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Заявитель вправе отозвать свое заявление на получение муниципальной услуги в любой момент рассмотрения, согласования или подготовки результата муниципальной услуги, обратившись с соответствующим заявлением в Орган, МФЦ. В этом случае заявление и прилагаемые к нему документы, необходимые для предоставления муниципальной услуги, принятые от заявителя, подлежат возврату заявителю в полном объеме, о чем в расписке делается соответствующая отметка.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Техническая ошибка (описка, опечатка, грамматическая или арифметическая ошибка либо подобная ошибка), содержащаяся в документе, подтверждающем результат муниципальной услуги, подлежит исправлению в случае поступления в Орган от заявителя на получение муниципальной услуги или лица, действующего на основании доверенности, оформленной надлежащим образом, и (или) иного документа, подтверждающего полномочия представителя (законного представителя), заявления о такой ошибке в произвольной форме. Заявление направляется в Орган по почте, электронной почте или лично. Техническая ошибка в документе, подтверждающем результат муниципальной услуги, подлежит исправлению в срок не более чем 5 рабочих дней со дня регистрации в Органе вышеуказанного заявления. Орган обязан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отклонения.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4.1.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главы администрации сельского поселения.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Контроль за соблюдением исполнения положений настоящего административного регламента специалистами МФЦ осуществляется руководителем МФЦ.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организацию работы по предоставлению муниципальной услуги, и осуществляется на основании распоряжения администрации.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Для проведения проверок при Органе создается комиссия, в состав которой входят должностные лица Органа, осуществляющие координацию деятельности администрации по предоставлению муниципальных услуг и другие заинтересованные лица. Плановые проверки проводятся не чаще 1 раза в 2 года.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акта, который составляется в 2 экземплярах и подписывается должностными лицами Органа, проводившими проверку. В акте должны быть отмечены выявленные недостатки и предложения по их устранению.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проведении внеплановых проверок, первый экземпляр акта приобщается к материалам проверки, второй экземпляр не позднее 5 рабочих дней со дня завершения проверки направляется заявителю (представителю заявителя,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 заказным почтовым отправлением с уведомлением о вручении.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4.4. Контроль за предоставлением муниципальной услуги может быть осуществлен со стороны граждан, их объединений и организаций и включает в себя организацию и проведение совместных мероприятий (семинаров, проблемных дискуссий, "горячих линий", конференций, "круглых"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 и МФЦ в дальнейшей работе по предоставлению муниципальной услуги.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08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органа, предоставляющего муниципальную услугу, а также должностных лиц, муниципальных служащих, принятых (осуществляемых) в ходе исполнения муниципальной услуги, в досудебном порядке.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МФЦ, с использованием сети «Интернет», официального сайта Органа, порталов государственных и муниципальных услуг (функций)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</w:t>
      </w:r>
      <w:r w:rsidRPr="00220A08">
        <w:rPr>
          <w:rFonts w:ascii="Times New Roman" w:hAnsi="Times New Roman" w:cs="Times New Roman"/>
          <w:sz w:val="24"/>
          <w:szCs w:val="24"/>
        </w:rPr>
        <w:lastRenderedPageBreak/>
        <w:t>должностными лицами, государственными и муниципальными служащими) с использованием сети «Интернет», а также может быть принята при личном приеме заявителя.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5.7.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место, дата и время приема жалобы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фамилия, имя, отчество (последнее при наличии)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фамилия, имя, отчество (последнее при наличии) специалиста, принявшего жалобу;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способ информирования заявителя о готовности результата рассмотрения жалобы, выбранный заявителем (смс-оповещение, по электронной почте, через личный кабинет, по телефону);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способ и место получения результата рассмотрения жалобы.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220A08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5.9. В ответе по результатам рассмотрения жалобы указываются: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е) в случае признания жалобы подлежащей удовлетворению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ж) в случае признания жалобы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5.10.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5.11. Уполномоченный на рассмотрение жалобы орган отказывает в удовлетворении жалобы в следующих случаях: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5.12. Уполномоченный на рассмотрение жалобы орган вправе оставить жалобу без ответа в следующих случаях: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уведомляет заявителя об оставлении жалобы без ответа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5.13.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5.14. Основания для приостановления рассмотрения жалобы не предусмотрены.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5.16. Заявителю не позднее дня, следующего за днем принятия решения, указанного в пункте 5.8 настоящего административного регламента,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В случае если жалоба была направлена с использованием системы досудебного обжалования, ответ заявителю направляется посредством системы досудебного обжалования.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5.17.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lastRenderedPageBreak/>
        <w:t>5.18. Информация о порядке подачи и рассмотрения жалобы размещается: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органе, предоставляющем муниципальную услугу, в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на официальных сайтах органа, предоставляющего муниципальную услугу,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на порталах государственных и муниципальных услуг (функций).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5.19. Информацию о порядке подачи и рассмотрения жалобы можно получить: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посредством телефонной связи по номеру органа, предоставляющего муниципальную услугу,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при личном обращении в орган, предоставляющий муниципальную услугу, МФЦ, в том числе по электронной почте;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при письменном обращении в орган, предоставляющий муниципальную услугу, МФЦ;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A08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A08" w:rsidRPr="00220A08" w:rsidRDefault="00220A08" w:rsidP="00220A08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A08" w:rsidRPr="00220A08" w:rsidRDefault="00220A08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20A08" w:rsidRDefault="00220A08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20A08" w:rsidRDefault="00220A08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20A08" w:rsidRDefault="00220A08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08" w:rsidRPr="00220A08" w:rsidRDefault="00220A08" w:rsidP="00C6410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E5D" w:rsidRPr="00220A08" w:rsidRDefault="00265E5D" w:rsidP="00265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281" w:rsidRDefault="004B4281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Pr="00D878C0" w:rsidRDefault="00D878C0" w:rsidP="00D878C0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78C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«Сыктывдинский»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27"/>
      </w:tblGrid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168220, Республика Коми, Сыктывдинский район, с. Выльгорт, ул. Тимирязева, д. 36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Центр «Мои документы» 168220, Республика Коми, Сыктывдинский район, с. Выльгорт, ул. Тимирязева, д. 36;</w:t>
            </w:r>
          </w:p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ТО ГАУ РК «МФЦ» по Сыктывдинскому району Офис «Мои документы» 168214, Республика Коми, Сыктывдинский район, с. Пажга, м. Левопиян, дом 43</w:t>
            </w:r>
          </w:p>
        </w:tc>
      </w:tr>
      <w:tr w:rsidR="00D878C0" w:rsidRPr="00D878C0" w:rsidTr="00E60410">
        <w:trPr>
          <w:trHeight w:val="69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syktyvdin</w:t>
            </w: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rkomi</w:t>
            </w: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89087107401 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Телефон-автоинформатор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292D33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syktyvdin</w:t>
              </w:r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78C0" w:rsidRPr="00D878C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878C0" w:rsidRPr="00D878C0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«МФЦ»)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Нестерова Марина Ростиславовна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ФИО эксперта (с. Пажга)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Молько Наталья Валериевна</w:t>
            </w:r>
          </w:p>
        </w:tc>
      </w:tr>
      <w:tr w:rsidR="00D878C0" w:rsidRPr="00D878C0" w:rsidTr="00E6041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C0" w:rsidRPr="00D878C0" w:rsidRDefault="00D878C0" w:rsidP="00D878C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C0" w:rsidRPr="00D878C0" w:rsidRDefault="00D878C0" w:rsidP="00D878C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C0">
        <w:rPr>
          <w:rFonts w:ascii="Times New Roman" w:hAnsi="Times New Roman" w:cs="Times New Roman"/>
          <w:b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13.00-20.00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08.00-15.00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  <w:tr w:rsidR="00D878C0" w:rsidRPr="00D878C0" w:rsidTr="00E604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D878C0" w:rsidRPr="00D878C0" w:rsidRDefault="00D878C0" w:rsidP="00D878C0">
      <w:pPr>
        <w:pStyle w:val="af0"/>
        <w:rPr>
          <w:rFonts w:ascii="Times New Roman" w:eastAsia="SimSun" w:hAnsi="Times New Roman" w:cs="Times New Roman"/>
          <w:b/>
          <w:sz w:val="24"/>
          <w:szCs w:val="24"/>
        </w:rPr>
      </w:pPr>
    </w:p>
    <w:p w:rsidR="00D878C0" w:rsidRPr="00D878C0" w:rsidRDefault="00D878C0" w:rsidP="00D878C0">
      <w:pPr>
        <w:pStyle w:val="af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878C0">
        <w:rPr>
          <w:rFonts w:ascii="Times New Roman" w:eastAsia="SimSun" w:hAnsi="Times New Roman" w:cs="Times New Roman"/>
          <w:b/>
          <w:sz w:val="24"/>
          <w:szCs w:val="24"/>
        </w:rPr>
        <w:t>Дни приема на территории сельского поселения «Пажга»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78C0" w:rsidRPr="00D878C0" w:rsidTr="00E60410">
        <w:trPr>
          <w:trHeight w:val="319"/>
        </w:trPr>
        <w:tc>
          <w:tcPr>
            <w:tcW w:w="4785" w:type="dxa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785" w:type="dxa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D878C0" w:rsidRPr="00D878C0" w:rsidTr="00E60410">
        <w:tc>
          <w:tcPr>
            <w:tcW w:w="4785" w:type="dxa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5" w:type="dxa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09.00-14.00</w:t>
            </w:r>
          </w:p>
        </w:tc>
      </w:tr>
      <w:tr w:rsidR="00D878C0" w:rsidRPr="00D878C0" w:rsidTr="00E60410">
        <w:tc>
          <w:tcPr>
            <w:tcW w:w="4785" w:type="dxa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85" w:type="dxa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09.00-14-00</w:t>
            </w:r>
          </w:p>
        </w:tc>
      </w:tr>
    </w:tbl>
    <w:p w:rsidR="00D878C0" w:rsidRPr="00D878C0" w:rsidRDefault="00D878C0" w:rsidP="00D878C0">
      <w:pPr>
        <w:pStyle w:val="af0"/>
        <w:rPr>
          <w:rFonts w:ascii="Times New Roman" w:eastAsia="SimSun" w:hAnsi="Times New Roman" w:cs="Times New Roman"/>
          <w:b/>
          <w:sz w:val="24"/>
          <w:szCs w:val="24"/>
        </w:rPr>
      </w:pPr>
    </w:p>
    <w:p w:rsidR="00D878C0" w:rsidRPr="00D878C0" w:rsidRDefault="00D878C0" w:rsidP="00D878C0">
      <w:pPr>
        <w:pStyle w:val="af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878C0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администрации сельского поселения «Пажга»</w:t>
      </w:r>
    </w:p>
    <w:p w:rsidR="00D878C0" w:rsidRPr="00D878C0" w:rsidRDefault="00D878C0" w:rsidP="00D878C0">
      <w:pPr>
        <w:pStyle w:val="af0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168214, Республика Коми, Сыктывдинский район, с. Пажга, м. Погост, дом 80</w:t>
            </w:r>
          </w:p>
        </w:tc>
      </w:tr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168214, Республика Коми, Сыктывдинский район, с. Пажга, м. Погост, дом 80</w:t>
            </w:r>
          </w:p>
        </w:tc>
      </w:tr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sppz@syktyvdin.rkomi.ru</w:t>
            </w:r>
          </w:p>
        </w:tc>
      </w:tr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8 (82130) 78991</w:t>
            </w:r>
          </w:p>
        </w:tc>
      </w:tr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8 (82130) 78991</w:t>
            </w:r>
          </w:p>
        </w:tc>
      </w:tr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pazhga</w:t>
            </w: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selakomi</w:t>
            </w: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878C0" w:rsidRPr="00D878C0" w:rsidTr="00E60410">
        <w:tc>
          <w:tcPr>
            <w:tcW w:w="2608" w:type="pct"/>
          </w:tcPr>
          <w:p w:rsidR="00D878C0" w:rsidRPr="00D878C0" w:rsidRDefault="00D878C0" w:rsidP="00E60410">
            <w:pPr>
              <w:pStyle w:val="af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D878C0" w:rsidRPr="00D878C0" w:rsidRDefault="00D878C0" w:rsidP="00E604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Габов Сергей Васильевич</w:t>
            </w:r>
          </w:p>
        </w:tc>
      </w:tr>
    </w:tbl>
    <w:p w:rsidR="00D878C0" w:rsidRPr="00D878C0" w:rsidRDefault="00D878C0" w:rsidP="00D878C0">
      <w:pPr>
        <w:widowControl w:val="0"/>
        <w:spacing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D878C0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878C0" w:rsidRPr="00D878C0" w:rsidRDefault="00D878C0" w:rsidP="00D878C0">
      <w:pPr>
        <w:pStyle w:val="afd"/>
        <w:widowControl w:val="0"/>
        <w:spacing w:line="240" w:lineRule="auto"/>
        <w:ind w:firstLine="284"/>
        <w:jc w:val="center"/>
        <w:rPr>
          <w:b/>
          <w:i/>
          <w:sz w:val="24"/>
          <w:szCs w:val="24"/>
        </w:rPr>
      </w:pPr>
      <w:r w:rsidRPr="00D878C0">
        <w:rPr>
          <w:b/>
          <w:sz w:val="24"/>
          <w:szCs w:val="24"/>
        </w:rPr>
        <w:t>График работы Администрации сельского поселения «Пажга»</w:t>
      </w:r>
    </w:p>
    <w:p w:rsidR="00D878C0" w:rsidRPr="00D878C0" w:rsidRDefault="00D878C0" w:rsidP="00D878C0">
      <w:pPr>
        <w:widowControl w:val="0"/>
        <w:spacing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D878C0" w:rsidRPr="00D878C0" w:rsidRDefault="00D878C0" w:rsidP="00E604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C0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ind w:firstLine="284"/>
              <w:jc w:val="center"/>
              <w:rPr>
                <w:rStyle w:val="afc"/>
                <w:sz w:val="24"/>
                <w:szCs w:val="24"/>
              </w:rPr>
            </w:pPr>
            <w:r w:rsidRPr="00D878C0">
              <w:rPr>
                <w:rStyle w:val="afc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ind w:firstLine="284"/>
              <w:jc w:val="center"/>
              <w:rPr>
                <w:rStyle w:val="afc"/>
                <w:sz w:val="24"/>
                <w:szCs w:val="24"/>
              </w:rPr>
            </w:pPr>
            <w:r w:rsidRPr="00D878C0">
              <w:rPr>
                <w:rStyle w:val="afc"/>
                <w:sz w:val="24"/>
                <w:szCs w:val="24"/>
              </w:rPr>
              <w:t>приема нет</w:t>
            </w:r>
          </w:p>
        </w:tc>
      </w:tr>
      <w:tr w:rsidR="00D878C0" w:rsidRPr="00D878C0" w:rsidTr="00E6041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878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ind w:firstLine="284"/>
              <w:jc w:val="center"/>
              <w:rPr>
                <w:rStyle w:val="afc"/>
                <w:sz w:val="24"/>
                <w:szCs w:val="24"/>
              </w:rPr>
            </w:pPr>
            <w:r w:rsidRPr="00D878C0">
              <w:rPr>
                <w:rStyle w:val="afc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C0" w:rsidRPr="00D878C0" w:rsidRDefault="00D878C0" w:rsidP="00E60410">
            <w:pPr>
              <w:widowControl w:val="0"/>
              <w:spacing w:line="240" w:lineRule="auto"/>
              <w:ind w:firstLine="284"/>
              <w:jc w:val="center"/>
              <w:rPr>
                <w:rStyle w:val="afc"/>
                <w:sz w:val="24"/>
                <w:szCs w:val="24"/>
              </w:rPr>
            </w:pPr>
            <w:r w:rsidRPr="00D878C0">
              <w:rPr>
                <w:rStyle w:val="afc"/>
                <w:sz w:val="24"/>
                <w:szCs w:val="24"/>
              </w:rPr>
              <w:t>приема нет</w:t>
            </w:r>
          </w:p>
        </w:tc>
      </w:tr>
    </w:tbl>
    <w:p w:rsidR="00D878C0" w:rsidRPr="00D878C0" w:rsidRDefault="00D878C0" w:rsidP="00D878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78C0" w:rsidRP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78C0" w:rsidRPr="00EC10D0" w:rsidRDefault="00D878C0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878C0" w:rsidRPr="00D878C0" w:rsidRDefault="00D878C0" w:rsidP="00D878C0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878C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78C0" w:rsidRPr="00D878C0" w:rsidRDefault="00D878C0" w:rsidP="00D878C0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878C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78C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Уведомление о планируемом сносе объекта капитального строительства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«__» _________ 20__ г.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местного самоуправления поселения, городского округа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 месту нахождения объекта капитального строительства или в случае, если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 капитального строительства расположен на межселенной территории,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органа местного самоуправления муниципального района)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1. Сведения о застройщике, техническом заказчике</w:t>
      </w:r>
    </w:p>
    <w:p w:rsidR="00D878C0" w:rsidRPr="00EC10D0" w:rsidRDefault="00D878C0" w:rsidP="00D878C0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C0" w:rsidRPr="00B13B1E" w:rsidRDefault="00D878C0" w:rsidP="00D878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2. Сведения о земельном участке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C0" w:rsidRPr="00B13B1E" w:rsidRDefault="00D878C0" w:rsidP="00D878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Почтовый адрес и (или) адрес электронной почты для связи: 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___________________________________________________________________________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Настоящим уведомлением я __________________________________________________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(фамилия, имя, отчество (при наличии)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даю согласие  на обработку персональных данных (в случае если застройщиком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является физическое лицо).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  ___________  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(должность, в случае, если      (подпись)      (расшифровка подписи)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застройщиком или техническим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заказчиком является юридическоелицо)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М.П.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(при наличии)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настоящему уведомлению прилагаются: 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(документы в соответствии с </w:t>
      </w:r>
      <w:hyperlink r:id="rId12" w:history="1">
        <w:r w:rsidRPr="00B13B1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частью 10 статьи 55.31</w:t>
        </w:r>
      </w:hyperlink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Градостроительного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кодекса Российской Федерации (Собрание законодательства Российской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Федерации, 2005, N 1, ст. 16; 2018, N 32, ст. 5133, 5135)</w:t>
      </w: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878C0" w:rsidRPr="00B13B1E" w:rsidRDefault="00D878C0" w:rsidP="00B13B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B13B1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878C0" w:rsidRPr="00B13B1E" w:rsidRDefault="00D878C0" w:rsidP="00B13B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B13B1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78C0" w:rsidRPr="00EC10D0" w:rsidRDefault="00D878C0" w:rsidP="00D878C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Уведомление о завершении сноса объекта капитального строительства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«__» _________ 20__ г.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местного самоуправления поселения, городского округа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 месту нахождения земельного участка, на котором располагался снесенный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 капитального строительства, или в случае, если такой земельный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участок находится на межселенной территории, - наименование органа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местного самоуправления муниципального района)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1. Сведения о застройщике, техническом заказчике</w:t>
      </w:r>
    </w:p>
    <w:p w:rsidR="00D878C0" w:rsidRPr="00B13B1E" w:rsidRDefault="00D878C0" w:rsidP="00D878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C0" w:rsidRPr="00B13B1E" w:rsidRDefault="00D878C0" w:rsidP="00D878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2. Сведения о земельном участке</w:t>
      </w:r>
    </w:p>
    <w:p w:rsidR="00D878C0" w:rsidRPr="00B13B1E" w:rsidRDefault="00D878C0" w:rsidP="00D878C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099"/>
        <w:gridCol w:w="4139"/>
      </w:tblGrid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C0" w:rsidRPr="00B13B1E" w:rsidTr="00E6041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1E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0" w:rsidRPr="00B13B1E" w:rsidRDefault="00D878C0" w:rsidP="00E604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C0" w:rsidRPr="00B13B1E" w:rsidRDefault="00D878C0" w:rsidP="00D878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Настоящим уведомляю о сносе объекта капитального строительства _________________________________________________, 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(кадастровый номер объекта капитального строительства (при наличии) 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указанного в уведомлении о планируемом сносе объекта капитального строительства от "__" ____ 20__ г.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(дата направления)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Почтовый адрес и (или) адрес электронной почты для связи: 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Настоящим уведомлением я _____________________________________________________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(фамилия, имя, отчество (при наличии)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  ___________  ____________________________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(должность, в случае, если                        (подпись)           (расшифровка подписи)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застройщиком или техническим 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заказчиком является юридическое 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лицо)</w:t>
      </w: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B13B1E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B13B1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М.П.</w:t>
      </w:r>
    </w:p>
    <w:p w:rsidR="00B13B1E" w:rsidRP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(при наличии)</w:t>
      </w:r>
    </w:p>
    <w:p w:rsidR="00D878C0" w:rsidRPr="00B13B1E" w:rsidRDefault="00D878C0" w:rsidP="00B13B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B13B1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878C0" w:rsidRPr="00B13B1E" w:rsidRDefault="00D878C0" w:rsidP="00B13B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B13B1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78C0" w:rsidRPr="00EC10D0" w:rsidRDefault="00D878C0" w:rsidP="00D878C0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B13B1E" w:rsidRDefault="00B13B1E" w:rsidP="00B13B1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БЛОК-СХЕМА</w:t>
      </w:r>
    </w:p>
    <w:p w:rsidR="00B13B1E" w:rsidRDefault="00B13B1E" w:rsidP="00B13B1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ПРЕДОСТАВЛЕНИЯ МУНИЦИПАЛЬНОЙ УСЛУГИ</w:t>
      </w:r>
    </w:p>
    <w:p w:rsidR="00B13B1E" w:rsidRDefault="00B13B1E" w:rsidP="00B13B1E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Прием и регистрация заявления о предоставлении муниципальной услуги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\/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Осуществление межведомственного информационного взаимодействия в рамках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предоставления муниципальной услуги                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└─────────────────┬───────────────────────────────────────────────────────┘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\/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┌─────────────────────────────────────────┐    ┌─────────────────────────┐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│Требуется осуществление межведомственного│ да │ Подготовка и направление│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информационного взаимодействия     ├───&gt;│межведомственных запросов│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└─────────────────┬───────────────────────┘    └────────────┬────────────┘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\/ нет                                    \/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┌────────────────────────────────────┐       ┌────────────────────────────┐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Принятие решения о предоставлении  │&lt;──────┤    Получение ответов на 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│муниципальной услуги или решения об │       │  межведомственные запросы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отказе в предоставлении       │       └────────────────────────────┘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муниципальной услуги     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└─────────────────┬──────────────────┘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\/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Имеются основания для отказа в предоставлении муниципальной услуги 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└──────────────────┬─────────────────────────────────────┬────────────────┘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\/ нет                                \/ да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┌────────────────────────────────────┐ ┌──────────────────────────────────┐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Решение о предоставлении      │ │Решение об отказе в предоставлении│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муниципальной услуги        │ │       муниципальной услуги    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└──────────────────┬─────────────────┘ └─────────────────┬────────────────┘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\/                                    \/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Выдача заявителю результата предоставления муниципальной услуги     │</w:t>
      </w:r>
    </w:p>
    <w:p w:rsidR="00B13B1E" w:rsidRDefault="00B13B1E" w:rsidP="00B13B1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878C0" w:rsidRPr="00EC10D0" w:rsidRDefault="00B13B1E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13B1E" w:rsidRDefault="00B13B1E" w:rsidP="00D878C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878C0" w:rsidRPr="00B13B1E" w:rsidRDefault="00D878C0" w:rsidP="00B13B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B13B1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878C0" w:rsidRPr="00B13B1E" w:rsidRDefault="00D878C0" w:rsidP="00B13B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B13B1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B13B1E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Главе </w:t>
      </w:r>
      <w:r w:rsidR="00D878C0"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сельского поселения «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Пажга</w:t>
      </w:r>
      <w:r w:rsidR="00D878C0"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(для юридических лиц -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наименование организации,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юридический адрес,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контактные телефоны)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________________________________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(для физических лиц - Ф.И.О.,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паспортные данные, адрес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регистрации по месту жительства)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Жалоба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(Изложение по сути обращения)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    _______________________    _______________________</w:t>
      </w:r>
    </w:p>
    <w:p w:rsidR="00D878C0" w:rsidRPr="00EC10D0" w:rsidRDefault="00D878C0" w:rsidP="00D878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10D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(дата)     Ф.И.О., должность          подпись, печать</w:t>
      </w:r>
    </w:p>
    <w:p w:rsidR="00D878C0" w:rsidRPr="00220A08" w:rsidRDefault="00D878C0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878C0" w:rsidRPr="00220A08" w:rsidSect="00C11E3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30" w:rsidRDefault="00610130" w:rsidP="0001562D">
      <w:pPr>
        <w:spacing w:after="0" w:line="240" w:lineRule="auto"/>
      </w:pPr>
      <w:r>
        <w:separator/>
      </w:r>
    </w:p>
  </w:endnote>
  <w:endnote w:type="continuationSeparator" w:id="1">
    <w:p w:rsidR="00610130" w:rsidRDefault="00610130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193572"/>
      <w:docPartObj>
        <w:docPartGallery w:val="Page Numbers (Bottom of Page)"/>
        <w:docPartUnique/>
      </w:docPartObj>
    </w:sdtPr>
    <w:sdtContent>
      <w:p w:rsidR="00220A08" w:rsidRDefault="00292D33">
        <w:pPr>
          <w:pStyle w:val="af3"/>
          <w:jc w:val="right"/>
        </w:pPr>
        <w:fldSimple w:instr="PAGE   \* MERGEFORMAT">
          <w:r w:rsidR="00085373">
            <w:rPr>
              <w:noProof/>
            </w:rPr>
            <w:t>9</w:t>
          </w:r>
        </w:fldSimple>
      </w:p>
    </w:sdtContent>
  </w:sdt>
  <w:p w:rsidR="00220A08" w:rsidRDefault="00220A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30" w:rsidRDefault="00610130" w:rsidP="0001562D">
      <w:pPr>
        <w:spacing w:after="0" w:line="240" w:lineRule="auto"/>
      </w:pPr>
      <w:r>
        <w:separator/>
      </w:r>
    </w:p>
  </w:footnote>
  <w:footnote w:type="continuationSeparator" w:id="1">
    <w:p w:rsidR="00610130" w:rsidRDefault="00610130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281"/>
    <w:rsid w:val="00005B83"/>
    <w:rsid w:val="0001562D"/>
    <w:rsid w:val="00017A93"/>
    <w:rsid w:val="00022FBF"/>
    <w:rsid w:val="00030F7C"/>
    <w:rsid w:val="00033B8E"/>
    <w:rsid w:val="00084A44"/>
    <w:rsid w:val="00085373"/>
    <w:rsid w:val="000A4AF3"/>
    <w:rsid w:val="000B559C"/>
    <w:rsid w:val="000B5A75"/>
    <w:rsid w:val="00113CF5"/>
    <w:rsid w:val="001426E9"/>
    <w:rsid w:val="00164B8F"/>
    <w:rsid w:val="001650CC"/>
    <w:rsid w:val="001726D1"/>
    <w:rsid w:val="001C35C3"/>
    <w:rsid w:val="001E1651"/>
    <w:rsid w:val="001F353D"/>
    <w:rsid w:val="00220A08"/>
    <w:rsid w:val="0026584F"/>
    <w:rsid w:val="00265E5D"/>
    <w:rsid w:val="00292623"/>
    <w:rsid w:val="00292D33"/>
    <w:rsid w:val="002B5E38"/>
    <w:rsid w:val="002C36AB"/>
    <w:rsid w:val="002C6A62"/>
    <w:rsid w:val="002D0672"/>
    <w:rsid w:val="002D7A46"/>
    <w:rsid w:val="002E0357"/>
    <w:rsid w:val="00315E26"/>
    <w:rsid w:val="00346961"/>
    <w:rsid w:val="003815B8"/>
    <w:rsid w:val="00393487"/>
    <w:rsid w:val="003D7CA2"/>
    <w:rsid w:val="003D7D1D"/>
    <w:rsid w:val="003E0CD2"/>
    <w:rsid w:val="003E568E"/>
    <w:rsid w:val="003E733E"/>
    <w:rsid w:val="00401237"/>
    <w:rsid w:val="004073C1"/>
    <w:rsid w:val="004230B4"/>
    <w:rsid w:val="004B22B2"/>
    <w:rsid w:val="004B4281"/>
    <w:rsid w:val="004C1804"/>
    <w:rsid w:val="004F68E9"/>
    <w:rsid w:val="004F716F"/>
    <w:rsid w:val="00527C97"/>
    <w:rsid w:val="00542698"/>
    <w:rsid w:val="0055421D"/>
    <w:rsid w:val="0056573A"/>
    <w:rsid w:val="00565F5E"/>
    <w:rsid w:val="00581704"/>
    <w:rsid w:val="005A42C6"/>
    <w:rsid w:val="005C0E17"/>
    <w:rsid w:val="005D1ADC"/>
    <w:rsid w:val="00610130"/>
    <w:rsid w:val="0064109E"/>
    <w:rsid w:val="00655021"/>
    <w:rsid w:val="0066229E"/>
    <w:rsid w:val="00681256"/>
    <w:rsid w:val="0068702D"/>
    <w:rsid w:val="00697A38"/>
    <w:rsid w:val="006A49FF"/>
    <w:rsid w:val="006E0AF7"/>
    <w:rsid w:val="00706D35"/>
    <w:rsid w:val="00761A42"/>
    <w:rsid w:val="007833E5"/>
    <w:rsid w:val="007D72CC"/>
    <w:rsid w:val="00800314"/>
    <w:rsid w:val="0080331C"/>
    <w:rsid w:val="00814D2B"/>
    <w:rsid w:val="00827EA8"/>
    <w:rsid w:val="008529C1"/>
    <w:rsid w:val="008763EB"/>
    <w:rsid w:val="00895674"/>
    <w:rsid w:val="008B183A"/>
    <w:rsid w:val="008C29BD"/>
    <w:rsid w:val="008D2F68"/>
    <w:rsid w:val="008D6794"/>
    <w:rsid w:val="008D6D9D"/>
    <w:rsid w:val="008E3193"/>
    <w:rsid w:val="008E7100"/>
    <w:rsid w:val="00907C5D"/>
    <w:rsid w:val="00910F83"/>
    <w:rsid w:val="0091506E"/>
    <w:rsid w:val="00920320"/>
    <w:rsid w:val="00927F98"/>
    <w:rsid w:val="009634E6"/>
    <w:rsid w:val="0096681C"/>
    <w:rsid w:val="0098206B"/>
    <w:rsid w:val="009947C4"/>
    <w:rsid w:val="009B10AB"/>
    <w:rsid w:val="009B20F1"/>
    <w:rsid w:val="009E5892"/>
    <w:rsid w:val="009E6596"/>
    <w:rsid w:val="009E6C02"/>
    <w:rsid w:val="00A05D76"/>
    <w:rsid w:val="00A13095"/>
    <w:rsid w:val="00A356F8"/>
    <w:rsid w:val="00A43269"/>
    <w:rsid w:val="00AE36C6"/>
    <w:rsid w:val="00B13B1E"/>
    <w:rsid w:val="00B1414F"/>
    <w:rsid w:val="00B16BFB"/>
    <w:rsid w:val="00B51830"/>
    <w:rsid w:val="00B51913"/>
    <w:rsid w:val="00BB10FA"/>
    <w:rsid w:val="00BF5850"/>
    <w:rsid w:val="00C00CE0"/>
    <w:rsid w:val="00C1192F"/>
    <w:rsid w:val="00C11E3A"/>
    <w:rsid w:val="00C12D10"/>
    <w:rsid w:val="00C22DF0"/>
    <w:rsid w:val="00C6410C"/>
    <w:rsid w:val="00C82F1B"/>
    <w:rsid w:val="00C97582"/>
    <w:rsid w:val="00CE0E92"/>
    <w:rsid w:val="00CF2D22"/>
    <w:rsid w:val="00D12774"/>
    <w:rsid w:val="00D14985"/>
    <w:rsid w:val="00D168B9"/>
    <w:rsid w:val="00D3106E"/>
    <w:rsid w:val="00D3725F"/>
    <w:rsid w:val="00D41211"/>
    <w:rsid w:val="00D878C0"/>
    <w:rsid w:val="00D93385"/>
    <w:rsid w:val="00DB413F"/>
    <w:rsid w:val="00DC6DA4"/>
    <w:rsid w:val="00DD4F1E"/>
    <w:rsid w:val="00DE28F8"/>
    <w:rsid w:val="00DF2E65"/>
    <w:rsid w:val="00E0028F"/>
    <w:rsid w:val="00E17834"/>
    <w:rsid w:val="00E23BF1"/>
    <w:rsid w:val="00E30C33"/>
    <w:rsid w:val="00E32AE8"/>
    <w:rsid w:val="00E4588C"/>
    <w:rsid w:val="00E459B6"/>
    <w:rsid w:val="00E9643C"/>
    <w:rsid w:val="00E975DC"/>
    <w:rsid w:val="00EA0E5C"/>
    <w:rsid w:val="00EC0B6C"/>
    <w:rsid w:val="00F222E8"/>
    <w:rsid w:val="00F25B7B"/>
    <w:rsid w:val="00F270C5"/>
    <w:rsid w:val="00F33ED8"/>
    <w:rsid w:val="00F63964"/>
    <w:rsid w:val="00F672F1"/>
    <w:rsid w:val="00FA3381"/>
    <w:rsid w:val="00FA6E54"/>
    <w:rsid w:val="00FC0DB1"/>
    <w:rsid w:val="00FC4612"/>
    <w:rsid w:val="00FC58E4"/>
    <w:rsid w:val="00FC5957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7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C641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C641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Subtitle"/>
    <w:basedOn w:val="a"/>
    <w:link w:val="afb"/>
    <w:qFormat/>
    <w:rsid w:val="00C641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C64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d"/>
    <w:uiPriority w:val="99"/>
    <w:locked/>
    <w:rsid w:val="00D878C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d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D878C0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8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DCF405E554346727C5626A6190D5FB4B26D4EAEB87428E929F9E2EDCEFD5882CF89139812D066FD4CC649763EFB02E7B8E43633E6EY022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EF116A05BF93A6A395CE7C58B35E3BFD6B7222285A8C6790FC4E15F23A5151FAE3BC43200076667EBC7952513989BCD7E5DA493A1B39CCBDw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6D6A862A0AB5C1C0568BFCC6C6360E6D4AC53157FFBD2B254A1A4F00F97483C39ADC05419ECC526B321F09FA136413D390A25384FA832D46D45DFiE1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1D59-3FFC-4694-A307-CE802FF5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11750</Words>
  <Characters>66981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Пользователь</cp:lastModifiedBy>
  <cp:revision>6</cp:revision>
  <cp:lastPrinted>2020-01-29T14:13:00Z</cp:lastPrinted>
  <dcterms:created xsi:type="dcterms:W3CDTF">2020-10-08T11:55:00Z</dcterms:created>
  <dcterms:modified xsi:type="dcterms:W3CDTF">2020-10-09T05:28:00Z</dcterms:modified>
</cp:coreProperties>
</file>